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ПРАВА И ОБЯЗАННОСТИ ПАЦИЕНТА</w:t>
      </w:r>
    </w:p>
    <w:p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При обращении за медицинской помощью и ее получении пациент имеет право на: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уважительное и гуманное отношение со стороны работников и других лиц, участвующих в оказании медицинской помощи;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обследование, лечение и нахождение в больнице в условиях, соответствующих санитарно-гигиеническим и противоэпидемическим требованиям;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перевод к другому лечащему врачу с учетом согласия соответствующего врача;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добровольное информированное согласие пациента на медицинское вмешательство в соответствии с законодательными актами;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отказ от оказания (прекращения) медицинской помощи, от госпитализации, за исключением случаев, предусмотренных законодательными актами;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обращение с жалобой к должностным лицам больницы, а также к должностным лицам вышестоящей организации или в суд;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 при нахождении на стационарном лечении пациент имеет право на допуск к нему посетителей (за исключением посещений детьми до 18 лет и лицами, находящимися в нетрезвом состоянии), адвоката, священнослужителя, а также на предоставление условий для отправления религиозных обрядов, если это не нарушает правил внутреннего распорядка для пациентов больницы, санитарно-гигиенических и противоэпидемических требований;</w:t>
      </w:r>
    </w:p>
    <w:p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Пациент и его законный представитель обязаны: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принимать меры к сохранению и укреплению своего здоровья;</w:t>
      </w:r>
      <w:bookmarkStart w:id="0" w:name="_GoBack"/>
      <w:bookmarkEnd w:id="0"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своевременно обращаться за медицинской помощью;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 уважительно относиться к медицинским работникам и другим лицам, участвующим в оказании медицинской помощи;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предоставлять лицу, оказывающему медицинскую помощь, известную ему достоверную информацию о состоянии своего здоровья (здоровья ребенка), в том числе о противопоказаниях к применению лекарственных средств, аллергических реакциях, ранее перенесенных и наследственных заболеваниях;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своевременно и точно выполнять медицинские предписания;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сотрудничать с врачом на всех этапах оказания медицинской помощи;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соблюдать правила внутреннего распорядка для пациентов больницы;</w:t>
      </w:r>
    </w:p>
    <w:p>
      <w:pPr>
        <w:jc w:val="both"/>
      </w:pPr>
      <w:r>
        <w:rPr>
          <w:rFonts w:ascii="Times New Roman" w:hAnsi="Times New Roman"/>
          <w:sz w:val="24"/>
          <w:szCs w:val="24"/>
        </w:rPr>
        <w:t>2.8. бережно относиться к имуществу больницы.</w:t>
      </w:r>
    </w:p>
    <w:sectPr>
      <w:pgSz w:w="11906" w:h="16838"/>
      <w:pgMar w:top="340" w:right="426" w:bottom="21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70B28"/>
    <w:rsid w:val="0B970B28"/>
    <w:rsid w:val="754C1D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2018-11-12T06:50:00Z</dcterms:created>
  <dc:creator>BSH</dc:creator>
  <cp:lastModifiedBy>BSH</cp:lastModifiedBy>
  <dcterms:modified xsi:type="dcterms:W3CDTF">2018-11-12T06:55:06Z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